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B1" w:rsidRDefault="00004FB1" w:rsidP="00004FB1">
      <w:pPr>
        <w:jc w:val="center"/>
      </w:pPr>
      <w:r>
        <w:rPr>
          <w:rFonts w:hint="eastAsia"/>
        </w:rPr>
        <w:t>信念、规范与程序</w:t>
      </w:r>
    </w:p>
    <w:p w:rsidR="00004FB1" w:rsidRDefault="00004FB1" w:rsidP="00004FB1">
      <w:pPr>
        <w:jc w:val="center"/>
      </w:pPr>
      <w:r>
        <w:rPr>
          <w:rFonts w:hint="eastAsia"/>
        </w:rPr>
        <w:t>——简论</w:t>
      </w:r>
      <w:r w:rsidR="007C539A">
        <w:rPr>
          <w:rFonts w:hint="eastAsia"/>
        </w:rPr>
        <w:t>知识生成中的</w:t>
      </w:r>
      <w:r>
        <w:rPr>
          <w:rFonts w:hint="eastAsia"/>
        </w:rPr>
        <w:t>可错</w:t>
      </w:r>
      <w:r w:rsidR="007C539A">
        <w:rPr>
          <w:rFonts w:hint="eastAsia"/>
        </w:rPr>
        <w:t>性</w:t>
      </w:r>
      <w:r>
        <w:rPr>
          <w:rFonts w:hint="eastAsia"/>
        </w:rPr>
        <w:t>推理</w:t>
      </w:r>
    </w:p>
    <w:p w:rsidR="00004FB1" w:rsidRDefault="00004FB1" w:rsidP="00004FB1">
      <w:r>
        <w:rPr>
          <w:rFonts w:hint="eastAsia"/>
        </w:rPr>
        <w:t>1.</w:t>
      </w:r>
      <w:r>
        <w:rPr>
          <w:rFonts w:hint="eastAsia"/>
        </w:rPr>
        <w:t>信念与辩护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信念集合作为一个命题集合存在。起初这一集合内的所有命题可以是一致的。当这一集合不断被扩充，在某一步扩充后可能产生矛盾。命题集不再是一致的，内部必然有某个或某些信念语句应当被排除。（此处特意回避了“真”这一概念。）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笛卡尔</w:t>
      </w:r>
      <w:r w:rsidR="00C516F4">
        <w:rPr>
          <w:rFonts w:hint="eastAsia"/>
        </w:rPr>
        <w:t>有关于此</w:t>
      </w:r>
      <w:r>
        <w:rPr>
          <w:rFonts w:hint="eastAsia"/>
        </w:rPr>
        <w:t>的应对策略：抛开全部已有信念，从新开始。寻找一个无可置疑的信念起点“我思故我是”。</w:t>
      </w:r>
    </w:p>
    <w:p w:rsidR="00004FB1" w:rsidRDefault="00C516F4" w:rsidP="00C516F4">
      <w:pPr>
        <w:ind w:firstLineChars="200" w:firstLine="420"/>
      </w:pPr>
      <w:r>
        <w:rPr>
          <w:rFonts w:hint="eastAsia"/>
        </w:rPr>
        <w:t>问题：如果我们的认知过程本身不可靠</w:t>
      </w:r>
      <w:r w:rsidR="00004FB1">
        <w:rPr>
          <w:rFonts w:hint="eastAsia"/>
        </w:rPr>
        <w:t>，如何依靠它寻找信念起点？</w:t>
      </w:r>
      <w:r>
        <w:rPr>
          <w:rFonts w:hint="eastAsia"/>
        </w:rPr>
        <w:t>无论多少次从来，都会是一样的不可靠。如果怀疑已有的信念，那同样的应当怀疑产生信念的认知过程本身。</w:t>
      </w:r>
    </w:p>
    <w:p w:rsidR="00C516F4" w:rsidRDefault="00004FB1" w:rsidP="00C516F4">
      <w:pPr>
        <w:ind w:firstLineChars="200" w:firstLine="420"/>
      </w:pPr>
      <w:r>
        <w:rPr>
          <w:rFonts w:hint="eastAsia"/>
        </w:rPr>
        <w:t>“我们就像海员一样，只能在公海上重建所乘之船。”——</w:t>
      </w:r>
      <w:r>
        <w:rPr>
          <w:rFonts w:hint="eastAsia"/>
        </w:rPr>
        <w:t>Otto Neurath</w:t>
      </w:r>
      <w:r w:rsidR="00C516F4">
        <w:rPr>
          <w:rFonts w:hint="eastAsia"/>
        </w:rPr>
        <w:t>。找寻信念只有从我们实际具备的认知能力（能力被使用时就生成一个认知过程）</w:t>
      </w:r>
      <w:r>
        <w:rPr>
          <w:rFonts w:hint="eastAsia"/>
        </w:rPr>
        <w:t>和</w:t>
      </w:r>
      <w:r w:rsidR="00C516F4">
        <w:rPr>
          <w:rFonts w:hint="eastAsia"/>
        </w:rPr>
        <w:t>已有的信念开始，尽可能“从内部”修补信念集——</w:t>
      </w:r>
      <w:r>
        <w:rPr>
          <w:rFonts w:hint="eastAsia"/>
        </w:rPr>
        <w:t>也即笛卡尔方法不可行</w:t>
      </w:r>
      <w:r w:rsidR="00C516F4">
        <w:rPr>
          <w:rFonts w:hint="eastAsia"/>
        </w:rPr>
        <w:t>，因为彻底的怀疑论是不可被反驳的</w:t>
      </w:r>
      <w:r>
        <w:rPr>
          <w:rFonts w:hint="eastAsia"/>
        </w:rPr>
        <w:t>！</w:t>
      </w:r>
    </w:p>
    <w:p w:rsidR="00C516F4" w:rsidRDefault="007C539A" w:rsidP="00C516F4">
      <w:pPr>
        <w:ind w:firstLineChars="200" w:firstLine="420"/>
      </w:pPr>
      <w:r>
        <w:rPr>
          <w:rFonts w:hint="eastAsia"/>
        </w:rPr>
        <w:t>“我可以知道我不能证明的东西”——摩尔</w:t>
      </w:r>
      <w:r w:rsidR="00C516F4">
        <w:rPr>
          <w:rFonts w:hint="eastAsia"/>
        </w:rPr>
        <w:t>。也就是说，认知必须要以某些信念作为起点。</w:t>
      </w:r>
    </w:p>
    <w:p w:rsidR="00C516F4" w:rsidRDefault="00C516F4" w:rsidP="00C516F4">
      <w:pPr>
        <w:ind w:firstLineChars="200" w:firstLine="420"/>
      </w:pPr>
      <w:r>
        <w:rPr>
          <w:rFonts w:hint="eastAsia"/>
        </w:rPr>
        <w:t>第一个应当被接受的信念：人的认知能力可以是可靠的！</w:t>
      </w:r>
    </w:p>
    <w:p w:rsidR="00C516F4" w:rsidRPr="00C516F4" w:rsidRDefault="00004FB1" w:rsidP="00C516F4">
      <w:pPr>
        <w:ind w:firstLineChars="200" w:firstLine="420"/>
      </w:pPr>
      <w:r>
        <w:rPr>
          <w:rFonts w:hint="eastAsia"/>
        </w:rPr>
        <w:t>对信念进行</w:t>
      </w:r>
      <w:r w:rsidR="00C516F4">
        <w:rPr>
          <w:rFonts w:hint="eastAsia"/>
        </w:rPr>
        <w:t>初步的</w:t>
      </w:r>
      <w:r>
        <w:rPr>
          <w:rFonts w:hint="eastAsia"/>
        </w:rPr>
        <w:t>反思，就会发现对信念确信度的差异。当信念彼此冲突</w:t>
      </w:r>
      <w:r w:rsidR="00C516F4">
        <w:rPr>
          <w:rFonts w:hint="eastAsia"/>
        </w:rPr>
        <w:t>（逻辑上的不和谐）</w:t>
      </w:r>
      <w:r>
        <w:rPr>
          <w:rFonts w:hint="eastAsia"/>
        </w:rPr>
        <w:t>时，自然的做法是放弃最可疑的信念。</w:t>
      </w:r>
      <w:r w:rsidR="00C516F4">
        <w:rPr>
          <w:rFonts w:hint="eastAsia"/>
        </w:rPr>
        <w:t>在</w:t>
      </w:r>
      <w:r w:rsidR="00C516F4">
        <w:t>P1</w:t>
      </w:r>
      <w:r w:rsidR="00C516F4">
        <w:sym w:font="LogicA" w:char="F06E"/>
      </w:r>
      <w:r>
        <w:t>P2</w:t>
      </w:r>
      <w:r w:rsidR="00C516F4">
        <w:sym w:font="LogicA" w:char="F06E"/>
      </w:r>
      <w:r w:rsidR="00C516F4">
        <w:t>……</w:t>
      </w:r>
      <w:r w:rsidR="00C516F4">
        <w:sym w:font="LogicA" w:char="F06E"/>
      </w:r>
      <w:r>
        <w:t>Pn</w:t>
      </w:r>
      <w:r w:rsidR="00C516F4">
        <w:sym w:font="LogicA" w:char="F022"/>
      </w:r>
      <w:r>
        <w:t>Q</w:t>
      </w:r>
      <w:r w:rsidR="00C516F4">
        <w:rPr>
          <w:rFonts w:hint="eastAsia"/>
        </w:rPr>
        <w:t>这一推理中，若</w:t>
      </w:r>
      <w:r w:rsidR="00C516F4">
        <w:rPr>
          <w:rFonts w:asciiTheme="minorEastAsia" w:hAnsiTheme="minorEastAsia" w:hint="eastAsia"/>
        </w:rPr>
        <w:t>﹁</w:t>
      </w:r>
      <w:r w:rsidR="00C516F4">
        <w:rPr>
          <w:rFonts w:hint="eastAsia"/>
        </w:rPr>
        <w:t>Q</w:t>
      </w:r>
      <w:r w:rsidR="00C516F4">
        <w:rPr>
          <w:rFonts w:hint="eastAsia"/>
        </w:rPr>
        <w:t>更合于直观，这就意味着上述所关涉到的命题不可同时被接受。从而结论可能不可靠，从而前提中的某个或某些命题可能不可靠。</w:t>
      </w:r>
    </w:p>
    <w:p w:rsidR="00004FB1" w:rsidRDefault="00C516F4" w:rsidP="00004FB1">
      <w:r>
        <w:rPr>
          <w:rFonts w:hint="eastAsia"/>
        </w:rPr>
        <w:t>（</w:t>
      </w:r>
      <w:r w:rsidR="00004FB1">
        <w:rPr>
          <w:rFonts w:hint="eastAsia"/>
        </w:rPr>
        <w:t>休谟的怀疑论证：归纳论证中前提在逻辑上不蕴含结论。</w:t>
      </w:r>
    </w:p>
    <w:p w:rsidR="00004FB1" w:rsidRDefault="00004FB1" w:rsidP="00C516F4">
      <w:pPr>
        <w:ind w:firstLineChars="900" w:firstLine="1890"/>
      </w:pPr>
      <w:r>
        <w:rPr>
          <w:rFonts w:hint="eastAsia"/>
        </w:rPr>
        <w:t>若前提在逻辑上不蕴含结论，则根据前提来相信结论是不合理的。</w:t>
      </w:r>
    </w:p>
    <w:p w:rsidR="00004FB1" w:rsidRDefault="00004FB1" w:rsidP="00C516F4">
      <w:pPr>
        <w:ind w:firstLineChars="900" w:firstLine="1890"/>
      </w:pPr>
      <w:r>
        <w:rPr>
          <w:rFonts w:hint="eastAsia"/>
        </w:rPr>
        <w:t>归纳推理不合理，不能通过归纳推理获得普遍真理。</w:t>
      </w:r>
    </w:p>
    <w:p w:rsidR="00004FB1" w:rsidRDefault="00004FB1" w:rsidP="00004FB1">
      <w:r>
        <w:rPr>
          <w:rFonts w:hint="eastAsia"/>
        </w:rPr>
        <w:t>分析：</w:t>
      </w:r>
      <w:r w:rsidR="00C516F4">
        <w:rPr>
          <w:rFonts w:hint="eastAsia"/>
        </w:rPr>
        <w:t>可能是</w:t>
      </w:r>
      <w:r>
        <w:rPr>
          <w:rFonts w:hint="eastAsia"/>
        </w:rPr>
        <w:t>前提</w:t>
      </w:r>
      <w:r>
        <w:rPr>
          <w:rFonts w:hint="eastAsia"/>
        </w:rPr>
        <w:t>2</w:t>
      </w:r>
      <w:r>
        <w:rPr>
          <w:rFonts w:hint="eastAsia"/>
        </w:rPr>
        <w:t>有问题（理由的合理性不仅仅来自逻辑蕴含）；结论在直观上似乎不可否定（即使归纳不能支持必然真理，由归纳获得的概称句也可以成为知识。）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信念大致可分为三类：知觉信念（由知觉状态直接支持）、先天信念（由认知能力非经验的构建和由推理（演绎、归纳、类比……）生成的信念。前两者可以作为原始信念，进而由推理可以生成无限多的后继信念。</w:t>
      </w:r>
      <w:r w:rsidR="00C516F4">
        <w:rPr>
          <w:rFonts w:hint="eastAsia"/>
        </w:rPr>
        <w:t>（</w:t>
      </w:r>
      <w:r>
        <w:rPr>
          <w:rFonts w:hint="eastAsia"/>
        </w:rPr>
        <w:t>推理是认知能力的一部分，构建信念也是认知能力的一部分。</w:t>
      </w:r>
      <w:r w:rsidR="00C516F4">
        <w:rPr>
          <w:rFonts w:hint="eastAsia"/>
        </w:rPr>
        <w:t>）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辩护也就是提供持有一个信念的合理性。（可以简单的将知识定义为被成功辩护的信念。从而依据对信念的划分，知识也可以分为知觉知识（自然生成的经验知识）；先天知识（认识能力构建的纯形式的知识）；推理知识。）</w:t>
      </w:r>
    </w:p>
    <w:p w:rsidR="00C516F4" w:rsidRDefault="00C516F4" w:rsidP="00C516F4">
      <w:pPr>
        <w:ind w:firstLineChars="200" w:firstLine="420"/>
      </w:pPr>
      <w:r>
        <w:rPr>
          <w:rFonts w:hint="eastAsia"/>
        </w:rPr>
        <w:t>传统的抽象分析式的辩护应当被放弃：一种空洞而不产生实效的方式。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对信念辩护的考量</w:t>
      </w:r>
      <w:r w:rsidR="00C516F4">
        <w:rPr>
          <w:rFonts w:hint="eastAsia"/>
        </w:rPr>
        <w:t>应当</w:t>
      </w:r>
      <w:r>
        <w:rPr>
          <w:rFonts w:hint="eastAsia"/>
        </w:rPr>
        <w:t>引导我们决定相信什么——作为程序存在的辩护。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辩护可被归结为程序规范：合理性（</w:t>
      </w:r>
      <w:r>
        <w:rPr>
          <w:rFonts w:hint="eastAsia"/>
        </w:rPr>
        <w:t>rationality</w:t>
      </w:r>
      <w:r w:rsidR="00C516F4">
        <w:rPr>
          <w:rFonts w:hint="eastAsia"/>
        </w:rPr>
        <w:t>）的相信也就是</w:t>
      </w:r>
      <w:r>
        <w:rPr>
          <w:rFonts w:hint="eastAsia"/>
        </w:rPr>
        <w:t>在一定程序规范引导下的相信（从而知识也就成为合理性的信念）。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合理性的信念（知识）不一定真。</w:t>
      </w:r>
      <w:r w:rsidR="00C516F4">
        <w:rPr>
          <w:rFonts w:hint="eastAsia"/>
        </w:rPr>
        <w:t>完全</w:t>
      </w:r>
      <w:r>
        <w:rPr>
          <w:rFonts w:hint="eastAsia"/>
        </w:rPr>
        <w:t>可以在谈论</w:t>
      </w:r>
      <w:r w:rsidR="00C516F4">
        <w:rPr>
          <w:rFonts w:hint="eastAsia"/>
        </w:rPr>
        <w:t>信念（</w:t>
      </w:r>
      <w:r>
        <w:rPr>
          <w:rFonts w:hint="eastAsia"/>
        </w:rPr>
        <w:t>知识</w:t>
      </w:r>
      <w:r w:rsidR="00C516F4">
        <w:rPr>
          <w:rFonts w:hint="eastAsia"/>
        </w:rPr>
        <w:t>）</w:t>
      </w:r>
      <w:r>
        <w:rPr>
          <w:rFonts w:hint="eastAsia"/>
        </w:rPr>
        <w:t>时不涉及“真”这一</w:t>
      </w:r>
      <w:r w:rsidR="00C516F4">
        <w:rPr>
          <w:rFonts w:hint="eastAsia"/>
        </w:rPr>
        <w:t>关涉到</w:t>
      </w:r>
      <w:r>
        <w:rPr>
          <w:rFonts w:hint="eastAsia"/>
        </w:rPr>
        <w:t>形而上</w:t>
      </w:r>
      <w:r w:rsidR="00C516F4">
        <w:rPr>
          <w:rFonts w:hint="eastAsia"/>
        </w:rPr>
        <w:t>层面</w:t>
      </w:r>
      <w:r>
        <w:rPr>
          <w:rFonts w:hint="eastAsia"/>
        </w:rPr>
        <w:t>的概念——知识的价值</w:t>
      </w:r>
      <w:r w:rsidR="00C516F4">
        <w:rPr>
          <w:rFonts w:hint="eastAsia"/>
        </w:rPr>
        <w:t>主要</w:t>
      </w:r>
      <w:r>
        <w:rPr>
          <w:rFonts w:hint="eastAsia"/>
        </w:rPr>
        <w:t>应当是帮助达成实践</w:t>
      </w:r>
      <w:r w:rsidR="00C516F4">
        <w:rPr>
          <w:rFonts w:hint="eastAsia"/>
        </w:rPr>
        <w:t>（包括建构理论的实践）</w:t>
      </w:r>
      <w:r>
        <w:rPr>
          <w:rFonts w:hint="eastAsia"/>
        </w:rPr>
        <w:t>目的，从而可以</w:t>
      </w:r>
      <w:r w:rsidR="00C516F4">
        <w:rPr>
          <w:rFonts w:hint="eastAsia"/>
        </w:rPr>
        <w:t>只</w:t>
      </w:r>
      <w:r>
        <w:rPr>
          <w:rFonts w:hint="eastAsia"/>
        </w:rPr>
        <w:t>谈论知识的有效性。</w:t>
      </w:r>
    </w:p>
    <w:p w:rsidR="00004FB1" w:rsidRDefault="00004FB1" w:rsidP="00004FB1">
      <w:r>
        <w:rPr>
          <w:rFonts w:hint="eastAsia"/>
        </w:rPr>
        <w:t>（没有了普遍必然性的知识有什么价值？</w:t>
      </w:r>
      <w:r w:rsidR="00C516F4">
        <w:rPr>
          <w:rFonts w:hint="eastAsia"/>
        </w:rPr>
        <w:t>——传统的知识论一般会将关注的焦点放在知识的普遍必然性上。这是在当时的思维背景下的一种合理要求。似乎在当前，知识的有效性会成为一个更有价值的问题。</w:t>
      </w:r>
      <w:r>
        <w:rPr>
          <w:rFonts w:hint="eastAsia"/>
        </w:rPr>
        <w:t>）</w:t>
      </w:r>
    </w:p>
    <w:p w:rsidR="00004FB1" w:rsidRDefault="00C516F4" w:rsidP="00C516F4">
      <w:pPr>
        <w:ind w:firstLineChars="200" w:firstLine="420"/>
      </w:pPr>
      <w:r>
        <w:rPr>
          <w:rFonts w:hint="eastAsia"/>
        </w:rPr>
        <w:t>知识</w:t>
      </w:r>
      <w:r w:rsidR="00004FB1">
        <w:rPr>
          <w:rFonts w:hint="eastAsia"/>
        </w:rPr>
        <w:t>论的中心问题——</w:t>
      </w:r>
      <w:r>
        <w:rPr>
          <w:rFonts w:hint="eastAsia"/>
        </w:rPr>
        <w:t>“</w:t>
      </w:r>
      <w:r w:rsidR="00004FB1">
        <w:rPr>
          <w:rFonts w:hint="eastAsia"/>
        </w:rPr>
        <w:t>合乎理性的相信</w:t>
      </w:r>
      <w:r>
        <w:rPr>
          <w:rFonts w:hint="eastAsia"/>
        </w:rPr>
        <w:t>”</w:t>
      </w:r>
      <w:r w:rsidR="00004FB1">
        <w:rPr>
          <w:rFonts w:hint="eastAsia"/>
        </w:rPr>
        <w:t>在形成和更新关于世界的信念方面如何起作用。</w:t>
      </w:r>
      <w:r>
        <w:rPr>
          <w:rFonts w:hint="eastAsia"/>
        </w:rPr>
        <w:t>（还可以进一步问：已然生成的信念是如何在实践中被应用的。）</w:t>
      </w:r>
    </w:p>
    <w:p w:rsidR="00004FB1" w:rsidRDefault="00004FB1" w:rsidP="00004FB1">
      <w:r>
        <w:rPr>
          <w:rFonts w:hint="eastAsia"/>
        </w:rPr>
        <w:lastRenderedPageBreak/>
        <w:t>2.</w:t>
      </w:r>
      <w:r>
        <w:rPr>
          <w:rFonts w:hint="eastAsia"/>
        </w:rPr>
        <w:t>规范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奎因的激进自然主义——将认识论视为对知觉、记忆、归纳等心理现象的经验研究，与心理学完全同化，完全拒斥哲学的先验方法——规范性</w:t>
      </w:r>
      <w:r w:rsidR="00C516F4">
        <w:rPr>
          <w:rFonts w:hint="eastAsia"/>
        </w:rPr>
        <w:t>（应当如何，而不是实际上如何）</w:t>
      </w:r>
      <w:r>
        <w:rPr>
          <w:rFonts w:hint="eastAsia"/>
        </w:rPr>
        <w:t>就无从谈起。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不那么激进的观点：经验数据在知识论的建构</w:t>
      </w:r>
      <w:r w:rsidR="00C516F4">
        <w:rPr>
          <w:rFonts w:hint="eastAsia"/>
        </w:rPr>
        <w:t>（确定实际运作中的规范）</w:t>
      </w:r>
      <w:r>
        <w:rPr>
          <w:rFonts w:hint="eastAsia"/>
        </w:rPr>
        <w:t>中</w:t>
      </w:r>
      <w:r w:rsidR="00C516F4">
        <w:rPr>
          <w:rFonts w:hint="eastAsia"/>
        </w:rPr>
        <w:t>可以作为否定性的约束条件——“现实原则”——一个合理的认</w:t>
      </w:r>
      <w:r>
        <w:rPr>
          <w:rFonts w:hint="eastAsia"/>
        </w:rPr>
        <w:t>识论</w:t>
      </w:r>
      <w:r w:rsidR="00C516F4">
        <w:rPr>
          <w:rFonts w:hint="eastAsia"/>
        </w:rPr>
        <w:t>所</w:t>
      </w:r>
      <w:r>
        <w:rPr>
          <w:rFonts w:hint="eastAsia"/>
        </w:rPr>
        <w:t>主张的观点必须是在现实中可行的。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不同的认知行为可以有复杂性的差异，但不存在本质区别：在月光下确定一个物体的颜色；发现</w:t>
      </w:r>
      <w:r>
        <w:rPr>
          <w:rFonts w:hint="eastAsia"/>
        </w:rPr>
        <w:t>DNA</w:t>
      </w:r>
      <w:r w:rsidR="00C516F4">
        <w:rPr>
          <w:rFonts w:hint="eastAsia"/>
        </w:rPr>
        <w:t>的双螺旋结构——</w:t>
      </w:r>
      <w:r>
        <w:rPr>
          <w:rFonts w:hint="eastAsia"/>
        </w:rPr>
        <w:t>两者都是在相同性质的规范指导之下进行的。</w:t>
      </w:r>
    </w:p>
    <w:p w:rsidR="00C516F4" w:rsidRDefault="00C516F4" w:rsidP="00C516F4">
      <w:pPr>
        <w:ind w:firstLineChars="200" w:firstLine="420"/>
      </w:pPr>
      <w:r>
        <w:rPr>
          <w:rFonts w:hint="eastAsia"/>
        </w:rPr>
        <w:t>区分两种规范</w:t>
      </w:r>
      <w:r>
        <w:rPr>
          <w:rFonts w:hint="eastAsia"/>
        </w:rPr>
        <w:t>:</w:t>
      </w:r>
      <w:r>
        <w:rPr>
          <w:rFonts w:hint="eastAsia"/>
        </w:rPr>
        <w:t>第三人称的评价规范（如评价一个雇员的业务能力）；第一人称的指导行动的规范（程序知识）。</w:t>
      </w:r>
    </w:p>
    <w:p w:rsidR="00C516F4" w:rsidRDefault="00C516F4" w:rsidP="00C516F4">
      <w:pPr>
        <w:ind w:firstLineChars="200" w:firstLine="420"/>
      </w:pPr>
      <w:r>
        <w:rPr>
          <w:rFonts w:hint="eastAsia"/>
        </w:rPr>
        <w:t>规范用于描述“产生各种不同的合理信念的境况”。从而认识规范也就用于描述“什么境况下持有一个信念在认知上是可允许的”。一个信念是得到辩护的，当且仅当对这一信念的持有例示了一个规范。信念集的主体应当是由推理产生的，从而认识规范基本上就是统辖“合理推理”的规范。</w:t>
      </w:r>
    </w:p>
    <w:p w:rsidR="00C516F4" w:rsidRDefault="00C516F4" w:rsidP="00C516F4">
      <w:pPr>
        <w:ind w:firstLineChars="200" w:firstLine="420"/>
      </w:pPr>
      <w:r>
        <w:rPr>
          <w:rFonts w:hint="eastAsia"/>
        </w:rPr>
        <w:t>认识</w:t>
      </w:r>
      <w:r w:rsidR="00004FB1">
        <w:rPr>
          <w:rFonts w:hint="eastAsia"/>
        </w:rPr>
        <w:t>规范</w:t>
      </w:r>
      <w:r>
        <w:rPr>
          <w:rFonts w:hint="eastAsia"/>
        </w:rPr>
        <w:t>应当指导推理，从而</w:t>
      </w:r>
      <w:r w:rsidR="00004FB1">
        <w:rPr>
          <w:rFonts w:hint="eastAsia"/>
        </w:rPr>
        <w:t>形成</w:t>
      </w:r>
      <w:r>
        <w:rPr>
          <w:rFonts w:hint="eastAsia"/>
        </w:rPr>
        <w:t>合理的信念</w:t>
      </w:r>
      <w:r w:rsidR="00004FB1">
        <w:rPr>
          <w:rFonts w:hint="eastAsia"/>
        </w:rPr>
        <w:t>。</w:t>
      </w:r>
      <w:r>
        <w:rPr>
          <w:rFonts w:hint="eastAsia"/>
        </w:rPr>
        <w:t>从而认识论对认识规范关注的焦点应当是认识规范的本质（作为程序知识）与来源（包含在自然进化出的认知能力中，可以是先天的，也可以是后天习得的），而不应当仅仅是对认识规范内容的描述。</w:t>
      </w:r>
    </w:p>
    <w:p w:rsidR="00004FB1" w:rsidRDefault="00C516F4" w:rsidP="00C516F4">
      <w:pPr>
        <w:ind w:firstLineChars="200" w:firstLine="420"/>
      </w:pPr>
      <w:r>
        <w:rPr>
          <w:rFonts w:hint="eastAsia"/>
        </w:rPr>
        <w:t>认识</w:t>
      </w:r>
      <w:r w:rsidR="00004FB1">
        <w:rPr>
          <w:rFonts w:hint="eastAsia"/>
        </w:rPr>
        <w:t>规范可</w:t>
      </w:r>
      <w:r>
        <w:rPr>
          <w:rFonts w:hint="eastAsia"/>
        </w:rPr>
        <w:t>以是第三人称的评价规范</w:t>
      </w:r>
      <w:r w:rsidR="00004FB1">
        <w:rPr>
          <w:rFonts w:hint="eastAsia"/>
        </w:rPr>
        <w:t>吗？</w:t>
      </w:r>
      <w:r w:rsidR="007C539A">
        <w:rPr>
          <w:rFonts w:hint="eastAsia"/>
        </w:rPr>
        <w:t>应该可以。可以只是第三人称的吗？不可以。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规范如何指导行动？</w:t>
      </w:r>
    </w:p>
    <w:p w:rsidR="00004FB1" w:rsidRDefault="00004FB1" w:rsidP="00C516F4">
      <w:pPr>
        <w:ind w:firstLineChars="200" w:firstLine="420"/>
      </w:pPr>
      <w:r>
        <w:rPr>
          <w:rFonts w:hint="eastAsia"/>
        </w:rPr>
        <w:t>理智主义</w:t>
      </w:r>
      <w:r w:rsidR="00C516F4">
        <w:rPr>
          <w:rFonts w:hint="eastAsia"/>
        </w:rPr>
        <w:t>模式</w:t>
      </w:r>
      <w:r>
        <w:rPr>
          <w:rFonts w:hint="eastAsia"/>
        </w:rPr>
        <w:t>：</w:t>
      </w:r>
      <w:r w:rsidR="007C539A">
        <w:rPr>
          <w:rFonts w:hint="eastAsia"/>
        </w:rPr>
        <w:t>将认识规范的运作等同于明确清楚表达的规范的运作。</w:t>
      </w:r>
      <w:r w:rsidR="00C516F4">
        <w:rPr>
          <w:rFonts w:hint="eastAsia"/>
        </w:rPr>
        <w:t>（</w:t>
      </w:r>
      <w:r w:rsidR="003E1232">
        <w:rPr>
          <w:rFonts w:hint="eastAsia"/>
        </w:rPr>
        <w:t>不经细致分析的情况下</w:t>
      </w:r>
      <w:r>
        <w:rPr>
          <w:rFonts w:hint="eastAsia"/>
        </w:rPr>
        <w:t>通常会认可的一种模式。</w:t>
      </w:r>
      <w:r w:rsidR="00C516F4">
        <w:rPr>
          <w:rFonts w:hint="eastAsia"/>
        </w:rPr>
        <w:t>但事实上不可能。）</w:t>
      </w:r>
    </w:p>
    <w:p w:rsidR="00004FB1" w:rsidRDefault="00C516F4" w:rsidP="00C516F4">
      <w:pPr>
        <w:ind w:firstLineChars="200" w:firstLine="420"/>
      </w:pPr>
      <w:r>
        <w:rPr>
          <w:rFonts w:hint="eastAsia"/>
        </w:rPr>
        <w:t>作为程序知识的认知规</w:t>
      </w:r>
      <w:r w:rsidR="007C539A">
        <w:rPr>
          <w:rFonts w:hint="eastAsia"/>
        </w:rPr>
        <w:t>范：规范可以在没有被明确考虑到时统辖行为——一种程序式认知规范。</w:t>
      </w:r>
    </w:p>
    <w:p w:rsidR="00004FB1" w:rsidRDefault="00004FB1" w:rsidP="00004FB1">
      <w:r>
        <w:rPr>
          <w:rFonts w:hint="eastAsia"/>
        </w:rPr>
        <w:t>3.</w:t>
      </w:r>
      <w:r>
        <w:rPr>
          <w:rFonts w:hint="eastAsia"/>
        </w:rPr>
        <w:t>作为程序运作的规范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知识是什么——</w:t>
      </w:r>
      <w:r>
        <w:rPr>
          <w:rFonts w:hint="eastAsia"/>
        </w:rPr>
        <w:t>Gettier</w:t>
      </w:r>
      <w:r w:rsidR="00186CDC">
        <w:rPr>
          <w:rFonts w:hint="eastAsia"/>
        </w:rPr>
        <w:t>问题表明，知识并不容易界定——事实上对知识的</w:t>
      </w:r>
      <w:r w:rsidR="00186CDC">
        <w:rPr>
          <w:rFonts w:hint="eastAsia"/>
        </w:rPr>
        <w:t>Gettier</w:t>
      </w:r>
      <w:r w:rsidR="00186CDC">
        <w:rPr>
          <w:rFonts w:hint="eastAsia"/>
        </w:rPr>
        <w:t>式</w:t>
      </w:r>
      <w:r>
        <w:rPr>
          <w:rFonts w:hint="eastAsia"/>
        </w:rPr>
        <w:t>研究方式（</w:t>
      </w:r>
      <w:r w:rsidR="00186CDC">
        <w:rPr>
          <w:rFonts w:hint="eastAsia"/>
        </w:rPr>
        <w:t>对知识进行</w:t>
      </w:r>
      <w:r>
        <w:rPr>
          <w:rFonts w:hint="eastAsia"/>
        </w:rPr>
        <w:t>抽象的</w:t>
      </w:r>
      <w:r w:rsidR="003E1232">
        <w:rPr>
          <w:rFonts w:hint="eastAsia"/>
        </w:rPr>
        <w:t>静态</w:t>
      </w:r>
      <w:r w:rsidR="00186CDC">
        <w:rPr>
          <w:rFonts w:hint="eastAsia"/>
        </w:rPr>
        <w:t>分析</w:t>
      </w:r>
      <w:r>
        <w:rPr>
          <w:rFonts w:hint="eastAsia"/>
        </w:rPr>
        <w:t>）复杂而空洞。</w:t>
      </w:r>
    </w:p>
    <w:p w:rsidR="003E1232" w:rsidRDefault="003E1232" w:rsidP="003E1232">
      <w:pPr>
        <w:ind w:firstLineChars="200" w:firstLine="420"/>
      </w:pPr>
      <w:r>
        <w:rPr>
          <w:rFonts w:hint="eastAsia"/>
        </w:rPr>
        <w:t>抛开对知识的抽象</w:t>
      </w:r>
      <w:r w:rsidR="00004FB1">
        <w:rPr>
          <w:rFonts w:hint="eastAsia"/>
        </w:rPr>
        <w:t>界定，考虑具体的认知过程</w:t>
      </w:r>
      <w:r>
        <w:rPr>
          <w:rFonts w:hint="eastAsia"/>
        </w:rPr>
        <w:t>（知识具体生成的过程）</w:t>
      </w:r>
    </w:p>
    <w:p w:rsidR="00004FB1" w:rsidRDefault="003E1232" w:rsidP="003E1232">
      <w:pPr>
        <w:ind w:firstLineChars="200" w:firstLine="420"/>
      </w:pPr>
      <w:r>
        <w:rPr>
          <w:rFonts w:hint="eastAsia"/>
        </w:rPr>
        <w:t>区分程序知识与陈述知识（</w:t>
      </w:r>
      <w:r>
        <w:rPr>
          <w:rFonts w:hint="eastAsia"/>
        </w:rPr>
        <w:t>declarative Knowledge</w:t>
      </w:r>
      <w:r w:rsidR="007C539A">
        <w:rPr>
          <w:rFonts w:hint="eastAsia"/>
        </w:rPr>
        <w:t>）</w:t>
      </w:r>
      <w:r w:rsidR="00004FB1">
        <w:rPr>
          <w:rFonts w:hint="eastAsia"/>
        </w:rPr>
        <w:t>。</w:t>
      </w:r>
      <w:r w:rsidR="00186CDC">
        <w:rPr>
          <w:rFonts w:hint="eastAsia"/>
        </w:rPr>
        <w:t>（在运作中的认知规范就是程序知识；认识规范可以作为陈述知识被表述——规范性语言就用于描述主观内化的规范。但其本质应当在前者。）</w:t>
      </w:r>
    </w:p>
    <w:p w:rsidR="003E1232" w:rsidRDefault="008C5FAD" w:rsidP="003E1232">
      <w:pPr>
        <w:ind w:firstLineChars="200" w:firstLine="420"/>
      </w:pPr>
      <w:r>
        <w:rPr>
          <w:rFonts w:hint="eastAsia"/>
        </w:rPr>
        <w:t>程序规范以非理智主义的方式统辖行为：以打</w:t>
      </w:r>
      <w:r w:rsidR="003E1232">
        <w:rPr>
          <w:rFonts w:hint="eastAsia"/>
        </w:rPr>
        <w:t>网球为例。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能力与表现</w:t>
      </w:r>
      <w:r w:rsidR="003E1232">
        <w:rPr>
          <w:rFonts w:hint="eastAsia"/>
        </w:rPr>
        <w:t>：知道怎样去做</w:t>
      </w:r>
      <w:r w:rsidR="008C5FAD">
        <w:rPr>
          <w:rFonts w:hint="eastAsia"/>
        </w:rPr>
        <w:t>(</w:t>
      </w:r>
      <w:r w:rsidR="008C5FAD">
        <w:rPr>
          <w:rFonts w:hint="eastAsia"/>
        </w:rPr>
        <w:t>能力</w:t>
      </w:r>
      <w:r w:rsidR="008C5FAD">
        <w:rPr>
          <w:rFonts w:hint="eastAsia"/>
        </w:rPr>
        <w:t>)</w:t>
      </w:r>
      <w:r w:rsidR="003E1232">
        <w:rPr>
          <w:rFonts w:hint="eastAsia"/>
        </w:rPr>
        <w:t>与实际的做出</w:t>
      </w:r>
      <w:r w:rsidR="008C5FAD">
        <w:rPr>
          <w:rFonts w:hint="eastAsia"/>
        </w:rPr>
        <w:t>(</w:t>
      </w:r>
      <w:r w:rsidR="008C5FAD">
        <w:rPr>
          <w:rFonts w:hint="eastAsia"/>
        </w:rPr>
        <w:t>表现</w:t>
      </w:r>
      <w:r w:rsidR="008C5FAD">
        <w:rPr>
          <w:rFonts w:hint="eastAsia"/>
        </w:rPr>
        <w:t>)</w:t>
      </w:r>
      <w:r w:rsidR="003E1232">
        <w:rPr>
          <w:rFonts w:hint="eastAsia"/>
        </w:rPr>
        <w:t>。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认识规范</w:t>
      </w:r>
      <w:r w:rsidR="003E1232">
        <w:rPr>
          <w:rFonts w:hint="eastAsia"/>
        </w:rPr>
        <w:t>就是一种程序规范。</w:t>
      </w:r>
    </w:p>
    <w:p w:rsidR="00004FB1" w:rsidRDefault="00004FB1" w:rsidP="00004FB1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规范</w:t>
      </w:r>
      <w:r w:rsidR="008C5FAD">
        <w:rPr>
          <w:rFonts w:hint="eastAsia"/>
        </w:rPr>
        <w:t>如何指导信念的生成</w:t>
      </w:r>
      <w:r w:rsidR="003E1232">
        <w:rPr>
          <w:rFonts w:hint="eastAsia"/>
        </w:rPr>
        <w:t>——可错性推理</w:t>
      </w:r>
    </w:p>
    <w:p w:rsidR="00186CDC" w:rsidRDefault="00186CDC" w:rsidP="00004FB1">
      <w:r>
        <w:rPr>
          <w:rFonts w:hint="eastAsia"/>
        </w:rPr>
        <w:t xml:space="preserve">    </w:t>
      </w:r>
      <w:r>
        <w:rPr>
          <w:rFonts w:hint="eastAsia"/>
        </w:rPr>
        <w:t>认识规范作为程序具体运作时就表现为推理。该种推理是非演绎的，从而是可错的。</w:t>
      </w:r>
    </w:p>
    <w:p w:rsidR="008C5FAD" w:rsidRDefault="008C5FAD" w:rsidP="003E1232">
      <w:pPr>
        <w:ind w:firstLineChars="200" w:firstLine="420"/>
      </w:pPr>
      <w:r>
        <w:rPr>
          <w:rFonts w:hint="eastAsia"/>
        </w:rPr>
        <w:t>认识规范可以直接诉诸知觉状态（人内部的一种自然现象，非信念的）。这种自然状态可以作为相关信念合理性的理由。</w:t>
      </w:r>
    </w:p>
    <w:p w:rsidR="008C5FAD" w:rsidRDefault="008C5FAD" w:rsidP="003E1232">
      <w:pPr>
        <w:ind w:firstLineChars="200" w:firstLine="420"/>
      </w:pPr>
      <w:r>
        <w:rPr>
          <w:rFonts w:hint="eastAsia"/>
        </w:rPr>
        <w:t>理由定义：一个人</w:t>
      </w:r>
      <w:r>
        <w:rPr>
          <w:rFonts w:hint="eastAsia"/>
        </w:rPr>
        <w:t>S</w:t>
      </w:r>
      <w:r>
        <w:rPr>
          <w:rFonts w:hint="eastAsia"/>
        </w:rPr>
        <w:t>的状态</w:t>
      </w:r>
      <w:r>
        <w:rPr>
          <w:rFonts w:hint="eastAsia"/>
        </w:rPr>
        <w:t>M</w:t>
      </w:r>
      <w:r>
        <w:rPr>
          <w:rFonts w:hint="eastAsia"/>
        </w:rPr>
        <w:t>是</w:t>
      </w:r>
      <w:r>
        <w:rPr>
          <w:rFonts w:hint="eastAsia"/>
        </w:rPr>
        <w:t>S</w:t>
      </w:r>
      <w:r>
        <w:rPr>
          <w:rFonts w:hint="eastAsia"/>
        </w:rPr>
        <w:t>相信</w:t>
      </w:r>
      <w:r>
        <w:rPr>
          <w:rFonts w:hint="eastAsia"/>
        </w:rPr>
        <w:t>Q</w:t>
      </w:r>
      <w:r>
        <w:rPr>
          <w:rFonts w:hint="eastAsia"/>
        </w:rPr>
        <w:t>的理由，</w:t>
      </w:r>
      <w:r>
        <w:rPr>
          <w:rFonts w:hint="eastAsia"/>
        </w:rPr>
        <w:t>iff  S</w:t>
      </w:r>
      <w:r>
        <w:rPr>
          <w:rFonts w:hint="eastAsia"/>
        </w:rPr>
        <w:t>基于身处状态</w:t>
      </w:r>
      <w:r>
        <w:rPr>
          <w:rFonts w:hint="eastAsia"/>
        </w:rPr>
        <w:t>M</w:t>
      </w:r>
      <w:r>
        <w:rPr>
          <w:rFonts w:hint="eastAsia"/>
        </w:rPr>
        <w:t>而相信</w:t>
      </w:r>
      <w:r>
        <w:rPr>
          <w:rFonts w:hint="eastAsia"/>
        </w:rPr>
        <w:t>Q</w:t>
      </w:r>
      <w:r>
        <w:rPr>
          <w:rFonts w:hint="eastAsia"/>
        </w:rPr>
        <w:t>，从而得到辩护的相信</w:t>
      </w:r>
      <w:r>
        <w:rPr>
          <w:rFonts w:hint="eastAsia"/>
        </w:rPr>
        <w:t>Q</w:t>
      </w:r>
      <w:r>
        <w:rPr>
          <w:rFonts w:hint="eastAsia"/>
        </w:rPr>
        <w:t>（合理性的相信</w:t>
      </w:r>
      <w:r>
        <w:rPr>
          <w:rFonts w:hint="eastAsia"/>
        </w:rPr>
        <w:t>Q</w:t>
      </w:r>
      <w:r>
        <w:rPr>
          <w:rFonts w:hint="eastAsia"/>
        </w:rPr>
        <w:t>）逻辑上是可能的。（理由不需要是信念，知觉、记忆等内部状态都可以知觉作为信念的理由。）</w:t>
      </w:r>
    </w:p>
    <w:p w:rsidR="008C5FAD" w:rsidRDefault="008C5FAD" w:rsidP="003E1232">
      <w:pPr>
        <w:ind w:firstLineChars="200" w:firstLine="420"/>
      </w:pPr>
      <w:r>
        <w:rPr>
          <w:rFonts w:hint="eastAsia"/>
        </w:rPr>
        <w:t>推理中的否定者：如果状态</w:t>
      </w:r>
      <w:r>
        <w:rPr>
          <w:rFonts w:hint="eastAsia"/>
        </w:rPr>
        <w:t>M</w:t>
      </w:r>
      <w:r>
        <w:rPr>
          <w:rFonts w:hint="eastAsia"/>
        </w:rPr>
        <w:t>是一个人</w:t>
      </w:r>
      <w:r>
        <w:rPr>
          <w:rFonts w:hint="eastAsia"/>
        </w:rPr>
        <w:t>S</w:t>
      </w:r>
      <w:r>
        <w:rPr>
          <w:rFonts w:hint="eastAsia"/>
        </w:rPr>
        <w:t>相信</w:t>
      </w:r>
      <w:r>
        <w:rPr>
          <w:rFonts w:hint="eastAsia"/>
        </w:rPr>
        <w:t>Q</w:t>
      </w:r>
      <w:r>
        <w:rPr>
          <w:rFonts w:hint="eastAsia"/>
        </w:rPr>
        <w:t>的理由，则状态</w:t>
      </w:r>
      <w:r>
        <w:rPr>
          <w:rFonts w:hint="eastAsia"/>
        </w:rPr>
        <w:t>M</w:t>
      </w:r>
      <w:r>
        <w:rPr>
          <w:rFonts w:cstheme="minorHAnsi"/>
        </w:rPr>
        <w:t>*</w:t>
      </w:r>
      <w:r>
        <w:rPr>
          <w:rFonts w:hint="eastAsia"/>
        </w:rPr>
        <w:t>是</w:t>
      </w:r>
      <w:r>
        <w:rPr>
          <w:rFonts w:hint="eastAsia"/>
        </w:rPr>
        <w:t>M</w:t>
      </w:r>
      <w:r>
        <w:rPr>
          <w:rFonts w:hint="eastAsia"/>
        </w:rPr>
        <w:t>的否定者，</w:t>
      </w:r>
      <w:r>
        <w:rPr>
          <w:rFonts w:hint="eastAsia"/>
        </w:rPr>
        <w:t xml:space="preserve">iff  </w:t>
      </w:r>
      <w:r>
        <w:rPr>
          <w:rFonts w:hint="eastAsia"/>
        </w:rPr>
        <w:t>同时身处状态</w:t>
      </w:r>
      <w:r>
        <w:rPr>
          <w:rFonts w:hint="eastAsia"/>
        </w:rPr>
        <w:t>M</w:t>
      </w:r>
      <w:r>
        <w:rPr>
          <w:rFonts w:hint="eastAsia"/>
        </w:rPr>
        <w:t>与</w:t>
      </w:r>
      <w:r>
        <w:rPr>
          <w:rFonts w:hint="eastAsia"/>
        </w:rPr>
        <w:t>M</w:t>
      </w:r>
      <w:r>
        <w:rPr>
          <w:rFonts w:cstheme="minorHAnsi"/>
        </w:rPr>
        <w:t>*</w:t>
      </w:r>
      <w:r>
        <w:rPr>
          <w:rFonts w:hint="eastAsia"/>
        </w:rPr>
        <w:t>的组合状态不是</w:t>
      </w:r>
      <w:r>
        <w:rPr>
          <w:rFonts w:hint="eastAsia"/>
        </w:rPr>
        <w:t>S</w:t>
      </w:r>
      <w:r>
        <w:rPr>
          <w:rFonts w:hint="eastAsia"/>
        </w:rPr>
        <w:t>相信</w:t>
      </w:r>
      <w:r>
        <w:rPr>
          <w:rFonts w:hint="eastAsia"/>
        </w:rPr>
        <w:t>Q</w:t>
      </w:r>
      <w:r>
        <w:rPr>
          <w:rFonts w:hint="eastAsia"/>
        </w:rPr>
        <w:t>的理由。</w:t>
      </w:r>
    </w:p>
    <w:p w:rsidR="008C5FAD" w:rsidRDefault="008C5FAD" w:rsidP="003E1232">
      <w:pPr>
        <w:ind w:firstLineChars="200" w:firstLine="420"/>
      </w:pPr>
      <w:r>
        <w:rPr>
          <w:rFonts w:hint="eastAsia"/>
        </w:rPr>
        <w:t>存在相关否定者的理由成为可否定的理由。</w:t>
      </w:r>
    </w:p>
    <w:p w:rsidR="008C5FAD" w:rsidRDefault="008C5FAD" w:rsidP="003E1232">
      <w:pPr>
        <w:ind w:firstLineChars="200" w:firstLine="420"/>
      </w:pPr>
      <w:r>
        <w:rPr>
          <w:rFonts w:hint="eastAsia"/>
        </w:rPr>
        <w:lastRenderedPageBreak/>
        <w:t>两类否定者：</w:t>
      </w:r>
    </w:p>
    <w:p w:rsidR="008C5FAD" w:rsidRDefault="008C5FAD" w:rsidP="003E1232">
      <w:pPr>
        <w:ind w:firstLineChars="200" w:firstLine="420"/>
        <w:rPr>
          <w:rFonts w:cstheme="minorHAnsi"/>
        </w:rPr>
      </w:pPr>
      <w:r>
        <w:rPr>
          <w:rFonts w:hint="eastAsia"/>
        </w:rPr>
        <w:t>否认结论</w:t>
      </w:r>
      <w:r>
        <w:rPr>
          <w:rFonts w:hint="eastAsia"/>
        </w:rPr>
        <w:t>Q</w:t>
      </w:r>
      <w:r>
        <w:rPr>
          <w:rFonts w:hint="eastAsia"/>
        </w:rPr>
        <w:t>：如果状态</w:t>
      </w:r>
      <w:r>
        <w:rPr>
          <w:rFonts w:hint="eastAsia"/>
        </w:rPr>
        <w:t>M</w:t>
      </w:r>
      <w:r>
        <w:rPr>
          <w:rFonts w:hint="eastAsia"/>
        </w:rPr>
        <w:t>是一个人</w:t>
      </w:r>
      <w:r>
        <w:rPr>
          <w:rFonts w:hint="eastAsia"/>
        </w:rPr>
        <w:t>S</w:t>
      </w:r>
      <w:r>
        <w:rPr>
          <w:rFonts w:hint="eastAsia"/>
        </w:rPr>
        <w:t>相信</w:t>
      </w:r>
      <w:r>
        <w:rPr>
          <w:rFonts w:hint="eastAsia"/>
        </w:rPr>
        <w:t>Q</w:t>
      </w:r>
      <w:r>
        <w:rPr>
          <w:rFonts w:hint="eastAsia"/>
        </w:rPr>
        <w:t>的可否定的理由，则状态</w:t>
      </w:r>
      <w:r>
        <w:rPr>
          <w:rFonts w:hint="eastAsia"/>
        </w:rPr>
        <w:t>M</w:t>
      </w:r>
      <w:r>
        <w:rPr>
          <w:rFonts w:cstheme="minorHAnsi"/>
        </w:rPr>
        <w:t>*</w:t>
      </w:r>
      <w:r>
        <w:rPr>
          <w:rFonts w:hint="eastAsia"/>
        </w:rPr>
        <w:t>是</w:t>
      </w:r>
      <w:r>
        <w:rPr>
          <w:rFonts w:hint="eastAsia"/>
        </w:rPr>
        <w:t>M</w:t>
      </w:r>
      <w:r>
        <w:rPr>
          <w:rFonts w:hint="eastAsia"/>
        </w:rPr>
        <w:t>的反驳性否定者，</w:t>
      </w:r>
      <w:r>
        <w:rPr>
          <w:rFonts w:hint="eastAsia"/>
        </w:rPr>
        <w:t>iff  M</w:t>
      </w:r>
      <w:r>
        <w:rPr>
          <w:rFonts w:cstheme="minorHAnsi"/>
        </w:rPr>
        <w:t>*</w:t>
      </w:r>
      <w:r>
        <w:rPr>
          <w:rFonts w:cstheme="minorHAnsi" w:hint="eastAsia"/>
        </w:rPr>
        <w:t>是</w:t>
      </w:r>
      <w:r>
        <w:rPr>
          <w:rFonts w:cstheme="minorHAnsi" w:hint="eastAsia"/>
        </w:rPr>
        <w:t>M</w:t>
      </w:r>
      <w:r>
        <w:rPr>
          <w:rFonts w:cstheme="minorHAnsi" w:hint="eastAsia"/>
        </w:rPr>
        <w:t>的否定者，并且</w:t>
      </w:r>
      <w:r>
        <w:rPr>
          <w:rFonts w:cstheme="minorHAnsi" w:hint="eastAsia"/>
        </w:rPr>
        <w:t>M</w:t>
      </w:r>
      <w:r>
        <w:rPr>
          <w:rFonts w:cstheme="minorHAnsi"/>
        </w:rPr>
        <w:t>*</w:t>
      </w:r>
      <w:r>
        <w:rPr>
          <w:rFonts w:cstheme="minorHAnsi" w:hint="eastAsia"/>
        </w:rPr>
        <w:t>是</w:t>
      </w:r>
      <w:r>
        <w:rPr>
          <w:rFonts w:cstheme="minorHAnsi" w:hint="eastAsia"/>
        </w:rPr>
        <w:t>S</w:t>
      </w:r>
      <w:r>
        <w:rPr>
          <w:rFonts w:cstheme="minorHAnsi" w:hint="eastAsia"/>
        </w:rPr>
        <w:t>相信</w:t>
      </w:r>
      <w:r>
        <w:rPr>
          <w:rFonts w:asciiTheme="minorEastAsia" w:hAnsiTheme="minorEastAsia" w:cstheme="minorHAnsi" w:hint="eastAsia"/>
        </w:rPr>
        <w:t>﹁</w:t>
      </w:r>
      <w:r>
        <w:rPr>
          <w:rFonts w:cstheme="minorHAnsi" w:hint="eastAsia"/>
        </w:rPr>
        <w:t>Q</w:t>
      </w:r>
      <w:r>
        <w:rPr>
          <w:rFonts w:cstheme="minorHAnsi" w:hint="eastAsia"/>
        </w:rPr>
        <w:t>的理由。</w:t>
      </w:r>
    </w:p>
    <w:p w:rsidR="008C5FAD" w:rsidRDefault="008C5FAD" w:rsidP="003E1232">
      <w:pPr>
        <w:ind w:firstLineChars="200" w:firstLine="420"/>
        <w:rPr>
          <w:rFonts w:cstheme="minorHAnsi"/>
        </w:rPr>
      </w:pPr>
      <w:r>
        <w:rPr>
          <w:rFonts w:cstheme="minorHAnsi" w:hint="eastAsia"/>
        </w:rPr>
        <w:t>否认理由</w:t>
      </w:r>
      <w:r>
        <w:rPr>
          <w:rFonts w:cstheme="minorHAnsi" w:hint="eastAsia"/>
        </w:rPr>
        <w:t>M</w:t>
      </w:r>
      <w:r>
        <w:rPr>
          <w:rFonts w:cstheme="minorHAnsi" w:hint="eastAsia"/>
        </w:rPr>
        <w:t>与结论</w:t>
      </w:r>
      <w:r>
        <w:rPr>
          <w:rFonts w:cstheme="minorHAnsi" w:hint="eastAsia"/>
        </w:rPr>
        <w:t>Q</w:t>
      </w:r>
      <w:r>
        <w:rPr>
          <w:rFonts w:cstheme="minorHAnsi" w:hint="eastAsia"/>
        </w:rPr>
        <w:t>之间的联系：</w:t>
      </w:r>
      <w:r>
        <w:rPr>
          <w:rFonts w:hint="eastAsia"/>
        </w:rPr>
        <w:t>状态</w:t>
      </w:r>
      <w:r>
        <w:rPr>
          <w:rFonts w:hint="eastAsia"/>
        </w:rPr>
        <w:t>M</w:t>
      </w:r>
      <w:r>
        <w:rPr>
          <w:rFonts w:hint="eastAsia"/>
        </w:rPr>
        <w:t>是一个人</w:t>
      </w:r>
      <w:r>
        <w:rPr>
          <w:rFonts w:hint="eastAsia"/>
        </w:rPr>
        <w:t>S</w:t>
      </w:r>
      <w:r>
        <w:rPr>
          <w:rFonts w:hint="eastAsia"/>
        </w:rPr>
        <w:t>相信</w:t>
      </w:r>
      <w:r>
        <w:rPr>
          <w:rFonts w:hint="eastAsia"/>
        </w:rPr>
        <w:t>Q</w:t>
      </w:r>
      <w:r>
        <w:rPr>
          <w:rFonts w:hint="eastAsia"/>
        </w:rPr>
        <w:t>的可否定的理由，则状态</w:t>
      </w:r>
      <w:r>
        <w:rPr>
          <w:rFonts w:hint="eastAsia"/>
        </w:rPr>
        <w:t>M</w:t>
      </w:r>
      <w:r>
        <w:rPr>
          <w:rFonts w:cstheme="minorHAnsi"/>
        </w:rPr>
        <w:t>*</w:t>
      </w:r>
      <w:r>
        <w:rPr>
          <w:rFonts w:hint="eastAsia"/>
        </w:rPr>
        <w:t>是</w:t>
      </w:r>
      <w:r>
        <w:rPr>
          <w:rFonts w:hint="eastAsia"/>
        </w:rPr>
        <w:t>M</w:t>
      </w:r>
      <w:r>
        <w:rPr>
          <w:rFonts w:hint="eastAsia"/>
        </w:rPr>
        <w:t>的釜底抽薪式否定者，</w:t>
      </w:r>
      <w:r>
        <w:rPr>
          <w:rFonts w:hint="eastAsia"/>
        </w:rPr>
        <w:t>iff  M</w:t>
      </w:r>
      <w:r>
        <w:rPr>
          <w:rFonts w:cstheme="minorHAnsi"/>
        </w:rPr>
        <w:t>*</w:t>
      </w:r>
      <w:r>
        <w:rPr>
          <w:rFonts w:cstheme="minorHAnsi" w:hint="eastAsia"/>
        </w:rPr>
        <w:t>是</w:t>
      </w:r>
      <w:r>
        <w:rPr>
          <w:rFonts w:cstheme="minorHAnsi" w:hint="eastAsia"/>
        </w:rPr>
        <w:t>M</w:t>
      </w:r>
      <w:r>
        <w:rPr>
          <w:rFonts w:cstheme="minorHAnsi" w:hint="eastAsia"/>
        </w:rPr>
        <w:t>的否定者，并且</w:t>
      </w:r>
      <w:r>
        <w:rPr>
          <w:rFonts w:cstheme="minorHAnsi" w:hint="eastAsia"/>
        </w:rPr>
        <w:t>M</w:t>
      </w:r>
      <w:r>
        <w:rPr>
          <w:rFonts w:cstheme="minorHAnsi"/>
        </w:rPr>
        <w:t>*</w:t>
      </w:r>
      <w:r>
        <w:rPr>
          <w:rFonts w:cstheme="minorHAnsi" w:hint="eastAsia"/>
        </w:rPr>
        <w:t>使得</w:t>
      </w:r>
      <w:r>
        <w:rPr>
          <w:rFonts w:cstheme="minorHAnsi" w:hint="eastAsia"/>
        </w:rPr>
        <w:t>S</w:t>
      </w:r>
      <w:r>
        <w:rPr>
          <w:rFonts w:cstheme="minorHAnsi" w:hint="eastAsia"/>
        </w:rPr>
        <w:t>怀疑或否认以下命题：</w:t>
      </w:r>
      <w:r>
        <w:rPr>
          <w:rFonts w:cstheme="minorHAnsi" w:hint="eastAsia"/>
        </w:rPr>
        <w:t>S</w:t>
      </w:r>
      <w:r>
        <w:rPr>
          <w:rFonts w:cstheme="minorHAnsi" w:hint="eastAsia"/>
        </w:rPr>
        <w:t>处于状态</w:t>
      </w:r>
      <w:r>
        <w:rPr>
          <w:rFonts w:cstheme="minorHAnsi" w:hint="eastAsia"/>
        </w:rPr>
        <w:t>M</w:t>
      </w:r>
      <w:r>
        <w:rPr>
          <w:rFonts w:cstheme="minorHAnsi" w:hint="eastAsia"/>
        </w:rPr>
        <w:t>，则</w:t>
      </w:r>
      <w:r>
        <w:rPr>
          <w:rFonts w:cstheme="minorHAnsi" w:hint="eastAsia"/>
        </w:rPr>
        <w:t>S</w:t>
      </w:r>
      <w:r>
        <w:rPr>
          <w:rFonts w:cstheme="minorHAnsi" w:hint="eastAsia"/>
        </w:rPr>
        <w:t>相信</w:t>
      </w:r>
      <w:r>
        <w:rPr>
          <w:rFonts w:cstheme="minorHAnsi" w:hint="eastAsia"/>
        </w:rPr>
        <w:t>Q</w:t>
      </w:r>
      <w:r>
        <w:rPr>
          <w:rFonts w:cstheme="minorHAnsi" w:hint="eastAsia"/>
        </w:rPr>
        <w:t>。</w:t>
      </w:r>
    </w:p>
    <w:p w:rsidR="001612CD" w:rsidRDefault="001612CD" w:rsidP="003E1232">
      <w:pPr>
        <w:ind w:firstLineChars="200" w:firstLine="420"/>
      </w:pPr>
      <w:r>
        <w:rPr>
          <w:rFonts w:hint="eastAsia"/>
        </w:rPr>
        <w:t>信念通过推理得到辩护，推理具体表现为一个理由序列，构成一个论证。一个论证就是一个由命题（信念）和各种自然状态（主要是非信念的心理状态，当然要通过语音表达）组成的有限序列。该序列中任一分子满足：一个非信念的心理状态；或者信念</w:t>
      </w:r>
      <w:r>
        <w:rPr>
          <w:rFonts w:hint="eastAsia"/>
        </w:rPr>
        <w:t>P</w:t>
      </w:r>
      <w:r>
        <w:rPr>
          <w:rFonts w:hint="eastAsia"/>
        </w:rPr>
        <w:t>，由先前的一个或一组命题支持。</w:t>
      </w:r>
    </w:p>
    <w:p w:rsidR="001612CD" w:rsidRDefault="001612CD" w:rsidP="003E1232">
      <w:pPr>
        <w:ind w:firstLineChars="200" w:firstLine="420"/>
      </w:pPr>
      <w:r>
        <w:rPr>
          <w:rFonts w:hint="eastAsia"/>
        </w:rPr>
        <w:t>一个人例示一个论证，</w:t>
      </w:r>
      <w:r>
        <w:rPr>
          <w:rFonts w:hint="eastAsia"/>
        </w:rPr>
        <w:t xml:space="preserve">iff  </w:t>
      </w:r>
      <w:r>
        <w:rPr>
          <w:rFonts w:hint="eastAsia"/>
        </w:rPr>
        <w:t>这个人处于某种（些）非信念状态中，且相信序列中任一命题——基于该命题前出现的理由。</w:t>
      </w:r>
    </w:p>
    <w:p w:rsidR="001612CD" w:rsidRDefault="001612CD" w:rsidP="003E1232">
      <w:pPr>
        <w:ind w:firstLineChars="200" w:firstLine="420"/>
      </w:pPr>
      <w:r>
        <w:t>……</w:t>
      </w:r>
    </w:p>
    <w:p w:rsidR="00004FB1" w:rsidRDefault="00004FB1" w:rsidP="00004FB1">
      <w:r>
        <w:rPr>
          <w:rFonts w:hint="eastAsia"/>
        </w:rPr>
        <w:t xml:space="preserve">  </w:t>
      </w:r>
      <w:r w:rsidR="003E1232">
        <w:rPr>
          <w:rFonts w:hint="eastAsia"/>
        </w:rPr>
        <w:t xml:space="preserve">  </w:t>
      </w:r>
      <w:r w:rsidR="008C5FAD">
        <w:rPr>
          <w:rFonts w:hint="eastAsia"/>
        </w:rPr>
        <w:t>探索规范</w:t>
      </w:r>
      <w:r w:rsidR="001612CD">
        <w:rPr>
          <w:rFonts w:hint="eastAsia"/>
        </w:rPr>
        <w:t>的具体细节</w:t>
      </w:r>
      <w:r w:rsidR="008C5FAD">
        <w:rPr>
          <w:rFonts w:hint="eastAsia"/>
        </w:rPr>
        <w:t>的方法：“设计”——将哲学思辨与工程</w:t>
      </w:r>
      <w:r>
        <w:rPr>
          <w:rFonts w:hint="eastAsia"/>
        </w:rPr>
        <w:t>实施结合</w:t>
      </w:r>
      <w:r w:rsidR="008C5FAD">
        <w:rPr>
          <w:rFonts w:hint="eastAsia"/>
        </w:rPr>
        <w:t>。</w:t>
      </w:r>
    </w:p>
    <w:p w:rsidR="00004FB1" w:rsidRDefault="00004FB1" w:rsidP="00004FB1">
      <w:r>
        <w:rPr>
          <w:rFonts w:hint="eastAsia"/>
        </w:rPr>
        <w:t>5.</w:t>
      </w:r>
      <w:r>
        <w:rPr>
          <w:rFonts w:hint="eastAsia"/>
        </w:rPr>
        <w:t>关于自然化的认识论的一些形而上的探讨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绝对的怀疑论不可被反驳（任何作为起点的前提都不可能）。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二</w:t>
      </w:r>
      <w:r>
        <w:rPr>
          <w:rFonts w:hint="eastAsia"/>
        </w:rPr>
        <w:t>.</w:t>
      </w:r>
      <w:r w:rsidR="003E1232">
        <w:rPr>
          <w:rFonts w:hint="eastAsia"/>
        </w:rPr>
        <w:t>肯定“人的</w:t>
      </w:r>
      <w:r>
        <w:rPr>
          <w:rFonts w:hint="eastAsia"/>
        </w:rPr>
        <w:t>认知能力</w:t>
      </w:r>
      <w:r w:rsidR="003E1232">
        <w:rPr>
          <w:rFonts w:hint="eastAsia"/>
        </w:rPr>
        <w:t>可以具有可靠性</w:t>
      </w:r>
      <w:r>
        <w:rPr>
          <w:rFonts w:hint="eastAsia"/>
        </w:rPr>
        <w:t>”不可被证明，从而只是信念。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三</w:t>
      </w:r>
      <w:r>
        <w:rPr>
          <w:rFonts w:hint="eastAsia"/>
        </w:rPr>
        <w:t>.</w:t>
      </w:r>
      <w:r>
        <w:rPr>
          <w:rFonts w:hint="eastAsia"/>
        </w:rPr>
        <w:t>“我”在实践中是受限制（被作用）的，从而“我”不是孤立的。（受限制是一种关系</w:t>
      </w:r>
      <w:r>
        <w:rPr>
          <w:rFonts w:hint="eastAsia"/>
        </w:rPr>
        <w:t>,</w:t>
      </w:r>
      <w:r>
        <w:rPr>
          <w:rFonts w:hint="eastAsia"/>
        </w:rPr>
        <w:t>基本表现为</w:t>
      </w:r>
      <w:r>
        <w:rPr>
          <w:rFonts w:hint="eastAsia"/>
        </w:rPr>
        <w:t>:A</w:t>
      </w:r>
      <w:r>
        <w:rPr>
          <w:rFonts w:hint="eastAsia"/>
        </w:rPr>
        <w:t>限制</w:t>
      </w:r>
      <w:r>
        <w:rPr>
          <w:rFonts w:hint="eastAsia"/>
        </w:rPr>
        <w:t>B,</w:t>
      </w:r>
      <w:r>
        <w:rPr>
          <w:rFonts w:hint="eastAsia"/>
        </w:rPr>
        <w:t>或</w:t>
      </w:r>
      <w:r>
        <w:rPr>
          <w:rFonts w:hint="eastAsia"/>
        </w:rPr>
        <w:t>A</w:t>
      </w:r>
      <w:r>
        <w:rPr>
          <w:rFonts w:hint="eastAsia"/>
        </w:rPr>
        <w:t>与</w:t>
      </w:r>
      <w:r>
        <w:rPr>
          <w:rFonts w:hint="eastAsia"/>
        </w:rPr>
        <w:t>B</w:t>
      </w:r>
      <w:r>
        <w:rPr>
          <w:rFonts w:hint="eastAsia"/>
        </w:rPr>
        <w:t>之间产生相互作用从而</w:t>
      </w:r>
      <w:r>
        <w:rPr>
          <w:rFonts w:hint="eastAsia"/>
        </w:rPr>
        <w:t>B</w:t>
      </w:r>
      <w:r>
        <w:rPr>
          <w:rFonts w:hint="eastAsia"/>
        </w:rPr>
        <w:t>受影响</w:t>
      </w:r>
      <w:r>
        <w:rPr>
          <w:rFonts w:hint="eastAsia"/>
        </w:rPr>
        <w:t>.</w:t>
      </w:r>
      <w:r>
        <w:rPr>
          <w:rFonts w:hint="eastAsia"/>
        </w:rPr>
        <w:t>所以至少要有两个个体</w:t>
      </w:r>
      <w:r>
        <w:rPr>
          <w:rFonts w:hint="eastAsia"/>
        </w:rPr>
        <w:t>A</w:t>
      </w:r>
      <w:r>
        <w:rPr>
          <w:rFonts w:hint="eastAsia"/>
        </w:rPr>
        <w:t>与</w:t>
      </w:r>
      <w:r>
        <w:rPr>
          <w:rFonts w:hint="eastAsia"/>
        </w:rPr>
        <w:t>B</w:t>
      </w:r>
      <w:r>
        <w:rPr>
          <w:rFonts w:hint="eastAsia"/>
        </w:rPr>
        <w:t>存在，谈论限制才有意义</w:t>
      </w:r>
      <w:r>
        <w:rPr>
          <w:rFonts w:hint="eastAsia"/>
        </w:rPr>
        <w:t>.</w:t>
      </w:r>
      <w:r>
        <w:rPr>
          <w:rFonts w:hint="eastAsia"/>
        </w:rPr>
        <w:t>事实</w:t>
      </w:r>
      <w:r>
        <w:rPr>
          <w:rFonts w:hint="eastAsia"/>
        </w:rPr>
        <w:t>:</w:t>
      </w:r>
      <w:r>
        <w:rPr>
          <w:rFonts w:hint="eastAsia"/>
        </w:rPr>
        <w:t>我不是绝对自由</w:t>
      </w:r>
      <w:r>
        <w:rPr>
          <w:rFonts w:hint="eastAsia"/>
        </w:rPr>
        <w:t>-</w:t>
      </w:r>
      <w:r>
        <w:rPr>
          <w:rFonts w:hint="eastAsia"/>
        </w:rPr>
        <w:t>求不得</w:t>
      </w:r>
      <w:r>
        <w:rPr>
          <w:rFonts w:hint="eastAsia"/>
        </w:rPr>
        <w:t>!</w:t>
      </w:r>
      <w:r>
        <w:rPr>
          <w:rFonts w:hint="eastAsia"/>
        </w:rPr>
        <w:t>故我受限</w:t>
      </w:r>
      <w:r>
        <w:rPr>
          <w:rFonts w:hint="eastAsia"/>
        </w:rPr>
        <w:t>,</w:t>
      </w:r>
      <w:r>
        <w:rPr>
          <w:rFonts w:hint="eastAsia"/>
        </w:rPr>
        <w:t>故我之外有他物</w:t>
      </w:r>
      <w:r>
        <w:rPr>
          <w:rFonts w:hint="eastAsia"/>
        </w:rPr>
        <w:t>.</w:t>
      </w:r>
      <w:r>
        <w:rPr>
          <w:rFonts w:hint="eastAsia"/>
        </w:rPr>
        <w:t>）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四</w:t>
      </w:r>
      <w:r>
        <w:rPr>
          <w:rFonts w:hint="eastAsia"/>
        </w:rPr>
        <w:t>.</w:t>
      </w:r>
      <w:r>
        <w:rPr>
          <w:rFonts w:hint="eastAsia"/>
        </w:rPr>
        <w:t>外物</w:t>
      </w:r>
      <w:r w:rsidR="003E1232">
        <w:rPr>
          <w:rFonts w:hint="eastAsia"/>
        </w:rPr>
        <w:t>存在：上帝、瓮中之脑与物质世界。（谈论前两者都要预设后者，后者可被进一步还原成信息</w:t>
      </w:r>
      <w:r>
        <w:rPr>
          <w:rFonts w:hint="eastAsia"/>
        </w:rPr>
        <w:t>）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五</w:t>
      </w:r>
      <w:r>
        <w:rPr>
          <w:rFonts w:hint="eastAsia"/>
        </w:rPr>
        <w:t>.</w:t>
      </w:r>
      <w:r>
        <w:rPr>
          <w:rFonts w:hint="eastAsia"/>
        </w:rPr>
        <w:t>外在形而上问题误入歧途。（存在仅仅是起作用，存在的所有含义只是起作用，从而一种存在由其所起作用唯一确定。起作用就是产生差异，生成信息。时空就是作用的展开。外物只是“我”的认知能力的构建产物。认知能力只是一种构建能力，从而“我”只是一个信息感知器与信息处理器。）</w:t>
      </w:r>
    </w:p>
    <w:p w:rsidR="00004FB1" w:rsidRDefault="00004FB1" w:rsidP="003E1232">
      <w:pPr>
        <w:ind w:firstLineChars="200" w:firstLine="420"/>
      </w:pPr>
      <w:r>
        <w:rPr>
          <w:rFonts w:hint="eastAsia"/>
        </w:rPr>
        <w:t>六</w:t>
      </w:r>
      <w:r>
        <w:rPr>
          <w:rFonts w:hint="eastAsia"/>
        </w:rPr>
        <w:t>.</w:t>
      </w:r>
      <w:r>
        <w:rPr>
          <w:rFonts w:hint="eastAsia"/>
        </w:rPr>
        <w:t>自然世界是一种最方便，最简单的方法论预设。自然物事实上只是一个信息簇（将外物还原为原始信息极度不方便</w:t>
      </w:r>
      <w:r w:rsidR="00186CDC">
        <w:rPr>
          <w:rFonts w:hint="eastAsia"/>
        </w:rPr>
        <w:t>，在认知中可以将能够离散计数的自然物视为第一本体。</w:t>
      </w:r>
      <w:r>
        <w:rPr>
          <w:rFonts w:hint="eastAsia"/>
        </w:rPr>
        <w:t>）</w:t>
      </w:r>
    </w:p>
    <w:p w:rsidR="007C539A" w:rsidRDefault="007C539A" w:rsidP="007C539A">
      <w:pPr>
        <w:ind w:firstLineChars="200" w:firstLine="420"/>
      </w:pPr>
    </w:p>
    <w:p w:rsidR="007C539A" w:rsidRPr="00815B81" w:rsidRDefault="007C539A" w:rsidP="007C539A">
      <w:pPr>
        <w:ind w:firstLineChars="200" w:firstLine="420"/>
      </w:pPr>
      <w:r>
        <w:rPr>
          <w:rFonts w:hint="eastAsia"/>
        </w:rPr>
        <w:t>（很粗糙的一个框架！还没来得及仔细思考。）</w:t>
      </w:r>
    </w:p>
    <w:sectPr w:rsidR="007C539A" w:rsidRPr="00815B81" w:rsidSect="00116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D2" w:rsidRDefault="00FE77D2" w:rsidP="00840934">
      <w:r>
        <w:separator/>
      </w:r>
    </w:p>
  </w:endnote>
  <w:endnote w:type="continuationSeparator" w:id="0">
    <w:p w:rsidR="00FE77D2" w:rsidRDefault="00FE77D2" w:rsidP="00840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gicA">
    <w:panose1 w:val="050105010100000105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D2" w:rsidRDefault="00FE77D2" w:rsidP="00840934">
      <w:r>
        <w:separator/>
      </w:r>
    </w:p>
  </w:footnote>
  <w:footnote w:type="continuationSeparator" w:id="0">
    <w:p w:rsidR="00FE77D2" w:rsidRDefault="00FE77D2" w:rsidP="00840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E2F6D"/>
    <w:multiLevelType w:val="hybridMultilevel"/>
    <w:tmpl w:val="9D82FC94"/>
    <w:lvl w:ilvl="0" w:tplc="25D6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934"/>
    <w:rsid w:val="00004FB1"/>
    <w:rsid w:val="000C0AB2"/>
    <w:rsid w:val="000E7A3F"/>
    <w:rsid w:val="00116A54"/>
    <w:rsid w:val="001612CD"/>
    <w:rsid w:val="00186CDC"/>
    <w:rsid w:val="001A5B69"/>
    <w:rsid w:val="0020308F"/>
    <w:rsid w:val="00297728"/>
    <w:rsid w:val="002B384A"/>
    <w:rsid w:val="002B488B"/>
    <w:rsid w:val="003541EC"/>
    <w:rsid w:val="003E1232"/>
    <w:rsid w:val="003E2CFA"/>
    <w:rsid w:val="004049E8"/>
    <w:rsid w:val="004057E9"/>
    <w:rsid w:val="00431269"/>
    <w:rsid w:val="005F5C4F"/>
    <w:rsid w:val="006112C6"/>
    <w:rsid w:val="006820DC"/>
    <w:rsid w:val="00697AF4"/>
    <w:rsid w:val="006F2AF8"/>
    <w:rsid w:val="006F4B52"/>
    <w:rsid w:val="00714C9B"/>
    <w:rsid w:val="00771E84"/>
    <w:rsid w:val="007C539A"/>
    <w:rsid w:val="00815B81"/>
    <w:rsid w:val="0082049D"/>
    <w:rsid w:val="00840934"/>
    <w:rsid w:val="008C5FAD"/>
    <w:rsid w:val="00947502"/>
    <w:rsid w:val="00970FE5"/>
    <w:rsid w:val="00984123"/>
    <w:rsid w:val="00A0485A"/>
    <w:rsid w:val="00A50DE7"/>
    <w:rsid w:val="00AB26A1"/>
    <w:rsid w:val="00B55F3D"/>
    <w:rsid w:val="00B652F7"/>
    <w:rsid w:val="00B82E14"/>
    <w:rsid w:val="00BC1CBC"/>
    <w:rsid w:val="00C04AEB"/>
    <w:rsid w:val="00C516F4"/>
    <w:rsid w:val="00CD10FE"/>
    <w:rsid w:val="00D1622F"/>
    <w:rsid w:val="00D61C8C"/>
    <w:rsid w:val="00DA124E"/>
    <w:rsid w:val="00DC22F8"/>
    <w:rsid w:val="00E102BD"/>
    <w:rsid w:val="00E339FD"/>
    <w:rsid w:val="00E97F61"/>
    <w:rsid w:val="00F172EB"/>
    <w:rsid w:val="00F50449"/>
    <w:rsid w:val="00FE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09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0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0934"/>
    <w:rPr>
      <w:sz w:val="18"/>
      <w:szCs w:val="18"/>
    </w:rPr>
  </w:style>
  <w:style w:type="paragraph" w:styleId="a5">
    <w:name w:val="List Paragraph"/>
    <w:basedOn w:val="a"/>
    <w:uiPriority w:val="34"/>
    <w:qFormat/>
    <w:rsid w:val="008409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BC401-A6AD-462F-B91F-97CD0878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lmp</dc:creator>
  <cp:keywords/>
  <dc:description/>
  <cp:lastModifiedBy>lmp</cp:lastModifiedBy>
  <cp:revision>23</cp:revision>
  <dcterms:created xsi:type="dcterms:W3CDTF">2012-04-14T18:26:00Z</dcterms:created>
  <dcterms:modified xsi:type="dcterms:W3CDTF">2012-04-17T01:57:00Z</dcterms:modified>
</cp:coreProperties>
</file>